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09B6" w14:textId="36320C0A" w:rsidR="005A4695" w:rsidRPr="005A4695" w:rsidRDefault="005A4695">
      <w:pPr>
        <w:rPr>
          <w:u w:val="single"/>
        </w:rPr>
      </w:pPr>
      <w:r w:rsidRPr="005A4695">
        <w:rPr>
          <w:u w:val="single"/>
        </w:rPr>
        <w:t>BA</w:t>
      </w:r>
      <w:r w:rsidR="002064E0">
        <w:rPr>
          <w:u w:val="single"/>
        </w:rPr>
        <w:t>A</w:t>
      </w:r>
      <w:r w:rsidRPr="005A4695">
        <w:rPr>
          <w:u w:val="single"/>
        </w:rPr>
        <w:t xml:space="preserve">L Corpus Linguistics SIG </w:t>
      </w:r>
      <w:r w:rsidR="00A155B4">
        <w:rPr>
          <w:u w:val="single"/>
        </w:rPr>
        <w:t>14</w:t>
      </w:r>
      <w:r w:rsidR="00A155B4" w:rsidRPr="00A155B4">
        <w:rPr>
          <w:u w:val="single"/>
          <w:vertAlign w:val="superscript"/>
        </w:rPr>
        <w:t>th</w:t>
      </w:r>
      <w:r w:rsidR="00A155B4">
        <w:rPr>
          <w:u w:val="single"/>
        </w:rPr>
        <w:t xml:space="preserve"> January</w:t>
      </w:r>
      <w:r w:rsidRPr="005A4695">
        <w:rPr>
          <w:u w:val="single"/>
        </w:rPr>
        <w:t xml:space="preserve"> 202</w:t>
      </w:r>
      <w:r w:rsidR="00A155B4">
        <w:rPr>
          <w:u w:val="single"/>
        </w:rPr>
        <w:t>1</w:t>
      </w:r>
      <w:r w:rsidRPr="005A4695">
        <w:rPr>
          <w:u w:val="single"/>
        </w:rPr>
        <w:t xml:space="preserve"> – Presentation Proposal</w:t>
      </w:r>
    </w:p>
    <w:p w14:paraId="549AD47A" w14:textId="42F86045" w:rsidR="00F73469" w:rsidRDefault="009968A4" w:rsidP="005A4695">
      <w:pPr>
        <w:jc w:val="center"/>
        <w:rPr>
          <w:b/>
          <w:bCs/>
        </w:rPr>
      </w:pPr>
      <w:r>
        <w:rPr>
          <w:b/>
          <w:bCs/>
        </w:rPr>
        <w:t xml:space="preserve">Core </w:t>
      </w:r>
      <w:r w:rsidRPr="009968A4">
        <w:rPr>
          <w:b/>
          <w:bCs/>
        </w:rPr>
        <w:t xml:space="preserve">Corpus Skills for </w:t>
      </w:r>
      <w:r>
        <w:rPr>
          <w:b/>
          <w:bCs/>
        </w:rPr>
        <w:t xml:space="preserve">designing </w:t>
      </w:r>
      <w:r w:rsidR="00B73FE6">
        <w:rPr>
          <w:b/>
          <w:bCs/>
        </w:rPr>
        <w:t>In-Sessional</w:t>
      </w:r>
      <w:r>
        <w:rPr>
          <w:b/>
          <w:bCs/>
        </w:rPr>
        <w:t xml:space="preserve"> </w:t>
      </w:r>
      <w:r w:rsidRPr="009968A4">
        <w:rPr>
          <w:b/>
          <w:bCs/>
        </w:rPr>
        <w:t>ESAP material</w:t>
      </w:r>
      <w:r>
        <w:rPr>
          <w:b/>
          <w:bCs/>
        </w:rPr>
        <w:t>s</w:t>
      </w:r>
    </w:p>
    <w:p w14:paraId="2796C8EF" w14:textId="18E97C19" w:rsidR="005A4695" w:rsidRPr="005A4695" w:rsidRDefault="005A4695" w:rsidP="005A4695">
      <w:pPr>
        <w:jc w:val="center"/>
      </w:pPr>
      <w:r w:rsidRPr="005A4695">
        <w:t>Karin Whiteside</w:t>
      </w:r>
    </w:p>
    <w:p w14:paraId="199AB0C0" w14:textId="7241C564" w:rsidR="008200C1" w:rsidRDefault="00C75BD1">
      <w:r>
        <w:t>My presentation</w:t>
      </w:r>
      <w:r w:rsidR="001D4A22">
        <w:t xml:space="preserve"> </w:t>
      </w:r>
      <w:r w:rsidR="00B73FE6">
        <w:t xml:space="preserve">will </w:t>
      </w:r>
      <w:r w:rsidR="00FD24A7">
        <w:t>focus</w:t>
      </w:r>
      <w:r w:rsidR="00B73FE6">
        <w:t xml:space="preserve"> </w:t>
      </w:r>
      <w:r w:rsidR="00FD24A7">
        <w:t>on</w:t>
      </w:r>
      <w:r w:rsidR="00B73FE6">
        <w:t xml:space="preserve"> the </w:t>
      </w:r>
      <w:r w:rsidR="00FD24A7">
        <w:t>potential</w:t>
      </w:r>
      <w:r w:rsidR="00B73FE6">
        <w:t xml:space="preserve"> of corpora and corpus tools </w:t>
      </w:r>
      <w:r w:rsidR="00AD3822">
        <w:t>for EAP practitioners developing</w:t>
      </w:r>
      <w:r w:rsidR="007B03D1">
        <w:t xml:space="preserve"> discipline-specific materials</w:t>
      </w:r>
      <w:r w:rsidR="00FD24A7">
        <w:t xml:space="preserve">. </w:t>
      </w:r>
      <w:r w:rsidR="00EF3586">
        <w:t xml:space="preserve">For this purpose, </w:t>
      </w:r>
      <w:r w:rsidR="008200C1">
        <w:t>I will take as a case study</w:t>
      </w:r>
      <w:r w:rsidR="00112507">
        <w:t xml:space="preserve"> </w:t>
      </w:r>
      <w:r w:rsidR="00501056">
        <w:t>a recent project involving development of an online academic writing resource for undergraduate Psychology</w:t>
      </w:r>
      <w:r w:rsidR="000D00F9">
        <w:t xml:space="preserve"> students</w:t>
      </w:r>
      <w:r w:rsidR="00E24A38">
        <w:t xml:space="preserve">, designed to support </w:t>
      </w:r>
      <w:r w:rsidR="000D00F9">
        <w:t xml:space="preserve">their </w:t>
      </w:r>
      <w:r w:rsidR="00E24A38">
        <w:t>writing of four key Psychology genres</w:t>
      </w:r>
      <w:r w:rsidR="009759D7">
        <w:t>:</w:t>
      </w:r>
      <w:r w:rsidR="0065651A">
        <w:t xml:space="preserve"> Practical (Lab) Reports, Critical Reviews, Essays and Reflections. </w:t>
      </w:r>
      <w:r w:rsidR="00E24A38">
        <w:t xml:space="preserve"> </w:t>
      </w:r>
    </w:p>
    <w:p w14:paraId="51F35390" w14:textId="42C08F3E" w:rsidR="009968A4" w:rsidRDefault="00736DA2" w:rsidP="009968A4">
      <w:r>
        <w:t xml:space="preserve">Working backwards from the ‘finished product’, </w:t>
      </w:r>
      <w:r w:rsidR="00F8329E">
        <w:t xml:space="preserve">I will </w:t>
      </w:r>
      <w:r w:rsidR="005A4695">
        <w:t xml:space="preserve">look at </w:t>
      </w:r>
      <w:r w:rsidR="0083615B">
        <w:t xml:space="preserve">the </w:t>
      </w:r>
      <w:r w:rsidR="005A4695">
        <w:t xml:space="preserve">knowledge and skills </w:t>
      </w:r>
      <w:r w:rsidR="00062369">
        <w:t xml:space="preserve">that </w:t>
      </w:r>
      <w:r w:rsidR="00855436">
        <w:t>were</w:t>
      </w:r>
      <w:r w:rsidR="005A4695">
        <w:t xml:space="preserve"> involved in </w:t>
      </w:r>
      <w:r w:rsidR="0083615B">
        <w:t xml:space="preserve">creating and </w:t>
      </w:r>
      <w:r w:rsidR="00F65836">
        <w:t>utilising</w:t>
      </w:r>
      <w:r w:rsidR="0083615B">
        <w:t xml:space="preserve"> corpora </w:t>
      </w:r>
      <w:r w:rsidR="00F65836">
        <w:t xml:space="preserve">in </w:t>
      </w:r>
      <w:r w:rsidR="005A4695">
        <w:t>the development of th</w:t>
      </w:r>
      <w:r w:rsidR="00486DA9">
        <w:t>is resource</w:t>
      </w:r>
      <w:r w:rsidR="005A4695">
        <w:t xml:space="preserve">, </w:t>
      </w:r>
      <w:r w:rsidR="0044346C">
        <w:t xml:space="preserve">providing a close </w:t>
      </w:r>
      <w:r w:rsidR="00892CBA">
        <w:t xml:space="preserve">step-by-step </w:t>
      </w:r>
      <w:r w:rsidR="0044346C">
        <w:t xml:space="preserve">analysis of decision-making processes </w:t>
      </w:r>
      <w:r w:rsidR="006E2872">
        <w:t>within a time-constrained</w:t>
      </w:r>
      <w:r w:rsidR="005E6506">
        <w:t>,</w:t>
      </w:r>
      <w:r w:rsidR="006E2872">
        <w:t xml:space="preserve"> </w:t>
      </w:r>
      <w:r w:rsidR="0028202A">
        <w:t>practical</w:t>
      </w:r>
      <w:r w:rsidR="004247B8">
        <w:t xml:space="preserve">, </w:t>
      </w:r>
      <w:r w:rsidR="0028202A">
        <w:t>non-research context</w:t>
      </w:r>
      <w:r w:rsidR="00150FF9">
        <w:t>. I will reflect on</w:t>
      </w:r>
      <w:r w:rsidR="005A4695">
        <w:t xml:space="preserve"> </w:t>
      </w:r>
      <w:r w:rsidR="00317BCD">
        <w:t>differenc</w:t>
      </w:r>
      <w:r w:rsidR="00F57ACE">
        <w:t xml:space="preserve">es between using corpora for researching disciplinary language and using corpora </w:t>
      </w:r>
      <w:r w:rsidR="007233A2">
        <w:t xml:space="preserve">to find </w:t>
      </w:r>
      <w:r w:rsidR="00D71E60">
        <w:t xml:space="preserve">the most </w:t>
      </w:r>
      <w:r w:rsidR="007233A2">
        <w:t xml:space="preserve">useful disciplinary language to teach, and on </w:t>
      </w:r>
      <w:r w:rsidR="005A4695">
        <w:t xml:space="preserve">both successes and limitations in what has </w:t>
      </w:r>
      <w:r w:rsidR="008D33D5">
        <w:t xml:space="preserve">thus far </w:t>
      </w:r>
      <w:r w:rsidR="005A4695">
        <w:t>been achieved</w:t>
      </w:r>
      <w:r w:rsidR="00B11E61">
        <w:t xml:space="preserve"> in the project</w:t>
      </w:r>
      <w:r w:rsidR="002812FD">
        <w:t>.</w:t>
      </w:r>
      <w:r w:rsidR="001D66D1">
        <w:t xml:space="preserve"> </w:t>
      </w:r>
      <w:r w:rsidR="002812FD">
        <w:t xml:space="preserve">This will link to a </w:t>
      </w:r>
      <w:r w:rsidR="002064E0">
        <w:t>broade</w:t>
      </w:r>
      <w:r w:rsidR="002812FD">
        <w:t xml:space="preserve">r discussion </w:t>
      </w:r>
      <w:r w:rsidR="002064E0">
        <w:t xml:space="preserve">of </w:t>
      </w:r>
      <w:r w:rsidR="00855436">
        <w:t xml:space="preserve">the affordances and constraints of corpora/corpus tools in a </w:t>
      </w:r>
      <w:r w:rsidR="006723EF">
        <w:t>teaching intensive</w:t>
      </w:r>
      <w:r w:rsidR="00855436">
        <w:t xml:space="preserve"> EAP practitioner environment</w:t>
      </w:r>
      <w:r w:rsidR="002812FD">
        <w:t xml:space="preserve">, and the </w:t>
      </w:r>
      <w:r w:rsidR="002064E0">
        <w:t xml:space="preserve">teacher </w:t>
      </w:r>
      <w:r w:rsidR="002812FD">
        <w:t xml:space="preserve">training needed to be able to effectively integrate corpus linguistic elements in </w:t>
      </w:r>
      <w:r w:rsidR="002064E0">
        <w:t xml:space="preserve">design of </w:t>
      </w:r>
      <w:r w:rsidR="002812FD">
        <w:t>ESAP materials</w:t>
      </w:r>
      <w:r w:rsidR="00855436">
        <w:t xml:space="preserve">. I will </w:t>
      </w:r>
      <w:r w:rsidR="006723EF">
        <w:t>attempt</w:t>
      </w:r>
      <w:r w:rsidR="00855436">
        <w:t xml:space="preserve"> to link these reflections to relevant elements of the BALEAP Competency Framework, especially </w:t>
      </w:r>
      <w:r w:rsidR="00855436" w:rsidRPr="00855436">
        <w:rPr>
          <w:i/>
          <w:iCs/>
        </w:rPr>
        <w:t>Academic Practice</w:t>
      </w:r>
      <w:r w:rsidR="00855436">
        <w:t xml:space="preserve"> (Disciplinary differences and Academic Discourse) and </w:t>
      </w:r>
      <w:r w:rsidR="00855436" w:rsidRPr="00855436">
        <w:rPr>
          <w:i/>
          <w:iCs/>
        </w:rPr>
        <w:t>Curriculum Development</w:t>
      </w:r>
      <w:r w:rsidR="00855436">
        <w:t xml:space="preserve">. </w:t>
      </w:r>
    </w:p>
    <w:p w14:paraId="553ABA9B" w14:textId="52BA9DCD" w:rsidR="002064E0" w:rsidRDefault="00D71E60" w:rsidP="009968A4">
      <w:r>
        <w:t>2</w:t>
      </w:r>
      <w:r w:rsidR="000D00F9">
        <w:t>10</w:t>
      </w:r>
      <w:r>
        <w:t xml:space="preserve"> </w:t>
      </w:r>
      <w:r w:rsidR="002064E0">
        <w:t xml:space="preserve">words. </w:t>
      </w:r>
    </w:p>
    <w:p w14:paraId="03C453CC" w14:textId="1DCF61CC" w:rsidR="00D736B6" w:rsidRDefault="00D736B6" w:rsidP="009968A4"/>
    <w:p w14:paraId="4B29FC64" w14:textId="77777777" w:rsidR="00D736B6" w:rsidRDefault="00D736B6" w:rsidP="00D736B6"/>
    <w:p w14:paraId="37E79ACA" w14:textId="77777777" w:rsidR="00D736B6" w:rsidRPr="009968A4" w:rsidRDefault="00D736B6" w:rsidP="009968A4"/>
    <w:sectPr w:rsidR="00D736B6" w:rsidRPr="00996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07114"/>
    <w:multiLevelType w:val="hybridMultilevel"/>
    <w:tmpl w:val="AA3EC0F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70"/>
    <w:rsid w:val="00060FAD"/>
    <w:rsid w:val="00062369"/>
    <w:rsid w:val="000D00F9"/>
    <w:rsid w:val="00112507"/>
    <w:rsid w:val="00150FF9"/>
    <w:rsid w:val="001D4A22"/>
    <w:rsid w:val="001D66D1"/>
    <w:rsid w:val="002064E0"/>
    <w:rsid w:val="00220181"/>
    <w:rsid w:val="002812FD"/>
    <w:rsid w:val="0028202A"/>
    <w:rsid w:val="00317BCD"/>
    <w:rsid w:val="00362D63"/>
    <w:rsid w:val="004247B8"/>
    <w:rsid w:val="0044346C"/>
    <w:rsid w:val="00486DA9"/>
    <w:rsid w:val="00501056"/>
    <w:rsid w:val="005A4695"/>
    <w:rsid w:val="005E6506"/>
    <w:rsid w:val="0065651A"/>
    <w:rsid w:val="006723EF"/>
    <w:rsid w:val="006E2872"/>
    <w:rsid w:val="00722638"/>
    <w:rsid w:val="007233A2"/>
    <w:rsid w:val="00736DA2"/>
    <w:rsid w:val="007670EC"/>
    <w:rsid w:val="007B03D1"/>
    <w:rsid w:val="00814C2D"/>
    <w:rsid w:val="008200C1"/>
    <w:rsid w:val="0083615B"/>
    <w:rsid w:val="00855436"/>
    <w:rsid w:val="0086460E"/>
    <w:rsid w:val="00892CBA"/>
    <w:rsid w:val="008D1D2F"/>
    <w:rsid w:val="008D33D5"/>
    <w:rsid w:val="009759D7"/>
    <w:rsid w:val="009968A4"/>
    <w:rsid w:val="00A155B4"/>
    <w:rsid w:val="00AD3822"/>
    <w:rsid w:val="00B11E61"/>
    <w:rsid w:val="00B73FE6"/>
    <w:rsid w:val="00B901D5"/>
    <w:rsid w:val="00B9391F"/>
    <w:rsid w:val="00C75BD1"/>
    <w:rsid w:val="00D47936"/>
    <w:rsid w:val="00D57B70"/>
    <w:rsid w:val="00D71E60"/>
    <w:rsid w:val="00D736B6"/>
    <w:rsid w:val="00D85D2B"/>
    <w:rsid w:val="00E24A38"/>
    <w:rsid w:val="00E315C7"/>
    <w:rsid w:val="00EF3586"/>
    <w:rsid w:val="00F00096"/>
    <w:rsid w:val="00F57ACE"/>
    <w:rsid w:val="00F65836"/>
    <w:rsid w:val="00F73469"/>
    <w:rsid w:val="00F81E0E"/>
    <w:rsid w:val="00F8329E"/>
    <w:rsid w:val="00FD24A7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9B3A"/>
  <w15:chartTrackingRefBased/>
  <w15:docId w15:val="{EEA09EA3-45F1-4C02-96F6-1279232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Whiteside</dc:creator>
  <cp:keywords/>
  <dc:description/>
  <cp:lastModifiedBy>Karin Whiteside</cp:lastModifiedBy>
  <cp:revision>47</cp:revision>
  <cp:lastPrinted>2021-01-05T11:14:00Z</cp:lastPrinted>
  <dcterms:created xsi:type="dcterms:W3CDTF">2021-01-05T08:31:00Z</dcterms:created>
  <dcterms:modified xsi:type="dcterms:W3CDTF">2021-01-05T11:15:00Z</dcterms:modified>
</cp:coreProperties>
</file>